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4710" w:rsidRPr="00BE4710" w:rsidRDefault="00BE4710" w:rsidP="00BE4710">
      <w:pPr>
        <w:shd w:val="clear" w:color="auto" w:fill="FFFFFF"/>
        <w:spacing w:after="225" w:line="345" w:lineRule="atLeast"/>
        <w:jc w:val="center"/>
        <w:rPr>
          <w:rFonts w:ascii="latoregular" w:eastAsia="Times New Roman" w:hAnsi="latoregular" w:cs="Times New Roman"/>
          <w:color w:val="282828"/>
          <w:spacing w:val="5"/>
          <w:sz w:val="24"/>
          <w:szCs w:val="24"/>
        </w:rPr>
      </w:pPr>
      <w:r w:rsidRPr="00BE4710">
        <w:rPr>
          <w:rFonts w:ascii="latobold" w:eastAsia="Times New Roman" w:hAnsi="latobold" w:cs="Times New Roman"/>
          <w:color w:val="282828"/>
          <w:spacing w:val="5"/>
          <w:sz w:val="24"/>
          <w:szCs w:val="24"/>
        </w:rPr>
        <w:t>Identification of Gifted Students Compliance Notification​</w:t>
      </w:r>
    </w:p>
    <w:p w:rsidR="00BE4710" w:rsidRPr="00BE4710" w:rsidRDefault="00BE4710" w:rsidP="00BE4710">
      <w:pPr>
        <w:shd w:val="clear" w:color="auto" w:fill="FFFFFF"/>
        <w:spacing w:after="225" w:line="240" w:lineRule="auto"/>
        <w:jc w:val="center"/>
        <w:rPr>
          <w:rFonts w:ascii="latoregular" w:eastAsia="Times New Roman" w:hAnsi="latoregular" w:cs="Times New Roman"/>
          <w:color w:val="000000"/>
          <w:spacing w:val="5"/>
          <w:sz w:val="24"/>
          <w:szCs w:val="24"/>
        </w:rPr>
      </w:pPr>
      <w:r w:rsidRPr="00BE4710">
        <w:rPr>
          <w:rFonts w:ascii="latobold" w:eastAsia="Times New Roman" w:hAnsi="latobold" w:cs="Times New Roman"/>
          <w:color w:val="000000"/>
          <w:spacing w:val="5"/>
          <w:sz w:val="24"/>
          <w:szCs w:val="24"/>
        </w:rPr>
        <w:t>​</w:t>
      </w:r>
      <w:r w:rsidRPr="00BE4710">
        <w:rPr>
          <w:rFonts w:ascii="latoregular" w:eastAsia="Times New Roman" w:hAnsi="latoregular" w:cs="Times New Roman"/>
          <w:color w:val="000000"/>
          <w:spacing w:val="5"/>
          <w:sz w:val="24"/>
          <w:szCs w:val="24"/>
        </w:rPr>
        <w:br/>
        <w:t xml:space="preserve">This notification is in compliance with the State Department of Education’s expectations for gifted education. </w:t>
      </w:r>
      <w:r>
        <w:rPr>
          <w:rFonts w:ascii="latoregular" w:eastAsia="Times New Roman" w:hAnsi="latoregular" w:cs="Times New Roman"/>
          <w:color w:val="000000"/>
          <w:spacing w:val="5"/>
          <w:sz w:val="24"/>
          <w:szCs w:val="24"/>
        </w:rPr>
        <w:t>Benjamin Logan Local School D</w:t>
      </w:r>
      <w:r w:rsidRPr="00BE4710">
        <w:rPr>
          <w:rFonts w:ascii="latoregular" w:eastAsia="Times New Roman" w:hAnsi="latoregular" w:cs="Times New Roman"/>
          <w:color w:val="000000"/>
          <w:spacing w:val="5"/>
          <w:sz w:val="24"/>
          <w:szCs w:val="24"/>
        </w:rPr>
        <w:t>istrict assures equal access to screening and further assessment for all district students, including culturally and linguistically diverse children, children from low socioeconomic backgrounds, children with disabilities, and children for whom English is a second language. “Gifted” refers to students who perform or show potential for performing at remarkably high levels of accomplishment when compared to others in their age, experience, or environment. These students are identified in one or more of the four areas specified in Ohio Administrative Code 3301-51-15 A through C: superior cognitive ability; specific academic ability; creative thinking ability; visual or performing arts ability.</w:t>
      </w:r>
      <w:r w:rsidRPr="00BE4710">
        <w:rPr>
          <w:rFonts w:ascii="latoregular" w:eastAsia="Times New Roman" w:hAnsi="latoregular" w:cs="Times New Roman"/>
          <w:color w:val="000000"/>
          <w:spacing w:val="5"/>
          <w:sz w:val="24"/>
          <w:szCs w:val="24"/>
        </w:rPr>
        <w:br/>
      </w:r>
      <w:r w:rsidRPr="00BE4710">
        <w:rPr>
          <w:rFonts w:ascii="latoregular" w:eastAsia="Times New Roman" w:hAnsi="latoregular" w:cs="Times New Roman"/>
          <w:color w:val="000000"/>
          <w:spacing w:val="5"/>
          <w:sz w:val="24"/>
          <w:szCs w:val="24"/>
        </w:rPr>
        <w:br/>
        <w:t xml:space="preserve">The </w:t>
      </w:r>
      <w:r>
        <w:rPr>
          <w:rFonts w:ascii="latoregular" w:eastAsia="Times New Roman" w:hAnsi="latoregular" w:cs="Times New Roman"/>
          <w:color w:val="000000"/>
          <w:spacing w:val="5"/>
          <w:sz w:val="24"/>
          <w:szCs w:val="24"/>
        </w:rPr>
        <w:t>Benjamin Logan Local School D</w:t>
      </w:r>
      <w:r w:rsidRPr="00BE4710">
        <w:rPr>
          <w:rFonts w:ascii="latoregular" w:eastAsia="Times New Roman" w:hAnsi="latoregular" w:cs="Times New Roman"/>
          <w:color w:val="000000"/>
          <w:spacing w:val="5"/>
          <w:sz w:val="24"/>
          <w:szCs w:val="24"/>
        </w:rPr>
        <w:t xml:space="preserve">istrict </w:t>
      </w:r>
      <w:r w:rsidRPr="00BE4710">
        <w:rPr>
          <w:rFonts w:ascii="latoregular" w:eastAsia="Times New Roman" w:hAnsi="latoregular" w:cs="Times New Roman"/>
          <w:color w:val="000000"/>
          <w:spacing w:val="5"/>
          <w:sz w:val="24"/>
          <w:szCs w:val="24"/>
        </w:rPr>
        <w:t xml:space="preserve">annually screens and assesses students in kindergarten through twelfth grade to identify those students who fall within the gifted range. Whole grade standardized testing is given in grades two and </w:t>
      </w:r>
      <w:r>
        <w:rPr>
          <w:rFonts w:ascii="latoregular" w:eastAsia="Times New Roman" w:hAnsi="latoregular" w:cs="Times New Roman"/>
          <w:color w:val="000000"/>
          <w:spacing w:val="5"/>
          <w:sz w:val="24"/>
          <w:szCs w:val="24"/>
        </w:rPr>
        <w:t>four</w:t>
      </w:r>
      <w:r w:rsidRPr="00BE4710">
        <w:rPr>
          <w:rFonts w:ascii="latoregular" w:eastAsia="Times New Roman" w:hAnsi="latoregular" w:cs="Times New Roman"/>
          <w:color w:val="000000"/>
          <w:spacing w:val="5"/>
          <w:sz w:val="24"/>
          <w:szCs w:val="24"/>
        </w:rPr>
        <w:t xml:space="preserve">. This testing serves as a screening and/or identification instrument and assists in the identification process. A report is sent to all parents of students involved in the assessment phase of screening. The </w:t>
      </w:r>
      <w:bookmarkStart w:id="0" w:name="_GoBack"/>
      <w:bookmarkEnd w:id="0"/>
      <w:r w:rsidRPr="00BE4710">
        <w:rPr>
          <w:rFonts w:ascii="latoregular" w:eastAsia="Times New Roman" w:hAnsi="latoregular" w:cs="Times New Roman"/>
          <w:color w:val="000000"/>
          <w:spacing w:val="5"/>
          <w:sz w:val="24"/>
          <w:szCs w:val="24"/>
        </w:rPr>
        <w:t>report provides notification once identification procedures are completed. Guidelines for screening and identification criteria are contained in the district policy and plan brochure Identification of Children Who are Gifted. Copies of this brochure are available in the office of each school, the Board of Education office and through a link at the top of this page.</w:t>
      </w:r>
    </w:p>
    <w:p w:rsidR="00DA126A" w:rsidRPr="00BE4710" w:rsidRDefault="00DA126A">
      <w:pPr>
        <w:rPr>
          <w:sz w:val="24"/>
          <w:szCs w:val="24"/>
        </w:rPr>
      </w:pPr>
    </w:p>
    <w:sectPr w:rsidR="00DA126A" w:rsidRPr="00BE47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atoregular">
    <w:altName w:val="Times New Roman"/>
    <w:panose1 w:val="00000000000000000000"/>
    <w:charset w:val="00"/>
    <w:family w:val="roman"/>
    <w:notTrueType/>
    <w:pitch w:val="default"/>
  </w:font>
  <w:font w:name="latobold">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710"/>
    <w:rsid w:val="00BE4710"/>
    <w:rsid w:val="00DA04BF"/>
    <w:rsid w:val="00DA12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BCF8A4-8F29-43F1-9799-10D12D281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E4710"/>
    <w:rPr>
      <w:b/>
      <w:bCs/>
    </w:rPr>
  </w:style>
  <w:style w:type="paragraph" w:styleId="NormalWeb">
    <w:name w:val="Normal (Web)"/>
    <w:basedOn w:val="Normal"/>
    <w:uiPriority w:val="99"/>
    <w:semiHidden/>
    <w:unhideWhenUsed/>
    <w:rsid w:val="00BE471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748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257</Words>
  <Characters>1465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Stolly</dc:creator>
  <cp:keywords/>
  <dc:description/>
  <cp:lastModifiedBy>Sally Stolly</cp:lastModifiedBy>
  <cp:revision>2</cp:revision>
  <dcterms:created xsi:type="dcterms:W3CDTF">2017-01-06T16:13:00Z</dcterms:created>
  <dcterms:modified xsi:type="dcterms:W3CDTF">2017-01-06T16:17:00Z</dcterms:modified>
</cp:coreProperties>
</file>